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D" w:rsidRPr="00AF5067" w:rsidRDefault="00696EDD" w:rsidP="00696ED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247"/>
        <w:gridCol w:w="4349"/>
      </w:tblGrid>
      <w:tr w:rsidR="00696EDD" w:rsidRPr="002D47E0" w:rsidTr="00414D6B">
        <w:tc>
          <w:tcPr>
            <w:tcW w:w="1008" w:type="dxa"/>
          </w:tcPr>
          <w:p w:rsidR="00696EDD" w:rsidRPr="002D47E0" w:rsidRDefault="00696EDD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>Event (e.g. workshop, conference</w:t>
            </w:r>
            <w:proofErr w:type="gramStart"/>
            <w:r w:rsidRPr="002D47E0">
              <w:rPr>
                <w:rFonts w:ascii="Verdana" w:hAnsi="Verdana"/>
                <w:sz w:val="20"/>
                <w:szCs w:val="20"/>
              </w:rPr>
              <w:t>, ,</w:t>
            </w:r>
            <w:proofErr w:type="gramEnd"/>
            <w:r w:rsidRPr="002D47E0">
              <w:rPr>
                <w:rFonts w:ascii="Verdana" w:hAnsi="Verdana"/>
                <w:sz w:val="20"/>
                <w:szCs w:val="20"/>
              </w:rPr>
              <w:t xml:space="preserve"> book study, etc.     </w:t>
            </w: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  <w:sz w:val="20"/>
                <w:szCs w:val="20"/>
              </w:rPr>
            </w:pPr>
            <w:r w:rsidRPr="002D47E0">
              <w:rPr>
                <w:rFonts w:ascii="Verdana" w:hAnsi="Verdana"/>
                <w:sz w:val="20"/>
                <w:szCs w:val="20"/>
              </w:rPr>
              <w:t xml:space="preserve">  Benefits Derived  </w:t>
            </w:r>
          </w:p>
        </w:tc>
      </w:tr>
      <w:tr w:rsidR="00696EDD" w:rsidRPr="002D47E0" w:rsidTr="00414D6B">
        <w:tc>
          <w:tcPr>
            <w:tcW w:w="1008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2013</w:t>
            </w: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MACUL Conference</w:t>
            </w: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cannot begin to describe the benefits I gained from attending MACUL. Hopefully, the information I included in this portfolio will allow anyone to see my excitement and fervor for technology integration and project based learning.</w:t>
            </w:r>
          </w:p>
        </w:tc>
      </w:tr>
      <w:tr w:rsidR="00696EDD" w:rsidRPr="002D47E0" w:rsidTr="00414D6B">
        <w:tc>
          <w:tcPr>
            <w:tcW w:w="1008" w:type="dxa"/>
          </w:tcPr>
          <w:p w:rsidR="00696EDD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</w:t>
            </w: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Curriculum Crafter and Smarter Balance Training</w:t>
            </w: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gained a comfort level with Curriculum Crafter that I did not previously have prior to this session. I also saw the impact that inter-disciplinary projects can have on student success. </w:t>
            </w:r>
          </w:p>
        </w:tc>
      </w:tr>
      <w:tr w:rsidR="00696EDD" w:rsidRPr="002D47E0" w:rsidTr="00414D6B">
        <w:tc>
          <w:tcPr>
            <w:tcW w:w="1008" w:type="dxa"/>
          </w:tcPr>
          <w:p w:rsidR="00696EDD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</w:t>
            </w: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 Improvement University Course</w:t>
            </w: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learned about weaknesses and strengths in how the English Department’s College and Career Readiness Standards are met. I also gained a familiarity with the connection between Plan and ACT that I did not previously have.</w:t>
            </w:r>
          </w:p>
        </w:tc>
      </w:tr>
      <w:tr w:rsidR="00696EDD" w:rsidRPr="002D47E0" w:rsidTr="00414D6B">
        <w:tc>
          <w:tcPr>
            <w:tcW w:w="1008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2013</w:t>
            </w: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Tunes – U AP Lit</w:t>
            </w: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learned some strategies for reading and test preparation </w:t>
            </w:r>
          </w:p>
        </w:tc>
      </w:tr>
      <w:tr w:rsidR="00696EDD" w:rsidRPr="002D47E0" w:rsidTr="00414D6B">
        <w:tc>
          <w:tcPr>
            <w:tcW w:w="1008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</w:p>
        </w:tc>
        <w:tc>
          <w:tcPr>
            <w:tcW w:w="594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</w:p>
          <w:p w:rsidR="00696EDD" w:rsidRPr="002D47E0" w:rsidRDefault="00696EDD" w:rsidP="00414D6B">
            <w:pPr>
              <w:rPr>
                <w:rFonts w:ascii="Verdana" w:hAnsi="Verdana"/>
              </w:rPr>
            </w:pPr>
          </w:p>
        </w:tc>
        <w:tc>
          <w:tcPr>
            <w:tcW w:w="6120" w:type="dxa"/>
          </w:tcPr>
          <w:p w:rsidR="00696EDD" w:rsidRPr="002D47E0" w:rsidRDefault="00696EDD" w:rsidP="00414D6B">
            <w:pPr>
              <w:rPr>
                <w:rFonts w:ascii="Verdana" w:hAnsi="Verdana"/>
              </w:rPr>
            </w:pPr>
          </w:p>
        </w:tc>
      </w:tr>
    </w:tbl>
    <w:p w:rsidR="008924F2" w:rsidRDefault="008924F2">
      <w:bookmarkStart w:id="0" w:name="_GoBack"/>
      <w:bookmarkEnd w:id="0"/>
    </w:p>
    <w:sectPr w:rsidR="0089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D"/>
    <w:rsid w:val="00696EDD"/>
    <w:rsid w:val="008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2013-05-30T04:53:00Z</dcterms:created>
  <dcterms:modified xsi:type="dcterms:W3CDTF">2013-05-30T04:54:00Z</dcterms:modified>
</cp:coreProperties>
</file>